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55F0C19A" w:rsidR="00274491" w:rsidRDefault="00000767"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55F0C19A" w:rsidR="00274491" w:rsidRDefault="00000767"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3C4974D9" w:rsidR="00274491" w:rsidRPr="00B761B7" w:rsidRDefault="00000767"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High Level of Injury from Loading Shovel Turnover….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561923B5" w14:textId="64223A6E"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54619EC4" w14:textId="77777777" w:rsidR="00000767" w:rsidRDefault="00000767"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On the 21</w:t>
                            </w:r>
                            <w:r w:rsidRPr="00000767">
                              <w:rPr>
                                <w:rFonts w:ascii="Arial" w:hAnsi="Arial" w:cs="Arial"/>
                                <w:sz w:val="40"/>
                                <w:szCs w:val="40"/>
                                <w:vertAlign w:val="superscript"/>
                                <w14:ligatures w14:val="none"/>
                              </w:rPr>
                              <w:t>st</w:t>
                            </w:r>
                            <w:r>
                              <w:rPr>
                                <w:rFonts w:ascii="Arial" w:hAnsi="Arial" w:cs="Arial"/>
                                <w:sz w:val="40"/>
                                <w:szCs w:val="40"/>
                                <w14:ligatures w14:val="none"/>
                              </w:rPr>
                              <w:t xml:space="preserve"> June 2014 a loading shovel was carrying out housekeeping duties on and around a stockpile of recycled road </w:t>
                            </w:r>
                            <w:proofErr w:type="spellStart"/>
                            <w:r>
                              <w:rPr>
                                <w:rFonts w:ascii="Arial" w:hAnsi="Arial" w:cs="Arial"/>
                                <w:sz w:val="40"/>
                                <w:szCs w:val="40"/>
                                <w14:ligatures w14:val="none"/>
                              </w:rPr>
                              <w:t>planings</w:t>
                            </w:r>
                            <w:proofErr w:type="spellEnd"/>
                            <w:r>
                              <w:rPr>
                                <w:rFonts w:ascii="Arial" w:hAnsi="Arial" w:cs="Arial"/>
                                <w:sz w:val="40"/>
                                <w:szCs w:val="40"/>
                                <w14:ligatures w14:val="none"/>
                              </w:rPr>
                              <w:t>.  The driver had completed a number of activities on the ramp before proceeding back up the ramp to drop a load of material.</w:t>
                            </w:r>
                          </w:p>
                          <w:p w14:paraId="5118D6B8" w14:textId="77777777" w:rsidR="00000767" w:rsidRPr="00000767" w:rsidRDefault="00000767" w:rsidP="00274491">
                            <w:pPr>
                              <w:tabs>
                                <w:tab w:val="left" w:pos="0"/>
                              </w:tabs>
                              <w:spacing w:after="0"/>
                              <w:ind w:left="45"/>
                              <w:rPr>
                                <w:rFonts w:ascii="Arial" w:hAnsi="Arial" w:cs="Arial"/>
                                <w14:ligatures w14:val="none"/>
                              </w:rPr>
                            </w:pPr>
                          </w:p>
                          <w:p w14:paraId="77617992" w14:textId="668CA865" w:rsidR="00000767" w:rsidRDefault="00000767"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As he reached the top of the ramp the driver swung to the right to discharge the material out of the bucket (he was constructing edge protection which was not in place).  The driver reported that at this point the machine seemed to feel unstable and was rocking.  As the driver tried to lower the bucket the machine tipped over on to its right hand side coming to a rest on the top of the stock of recycled asphalt material.  The driver was not injured as he was wearing is safety belt.</w:t>
                            </w:r>
                          </w:p>
                          <w:p w14:paraId="1D7BC679" w14:textId="7181C3CE"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3C4974D9" w:rsidR="00274491" w:rsidRPr="00B761B7" w:rsidRDefault="00000767"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High Level of Injury from Loading Shovel Turnover….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561923B5" w14:textId="64223A6E"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54619EC4" w14:textId="77777777" w:rsidR="00000767" w:rsidRDefault="00000767"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On the 21</w:t>
                      </w:r>
                      <w:r w:rsidRPr="00000767">
                        <w:rPr>
                          <w:rFonts w:ascii="Arial" w:hAnsi="Arial" w:cs="Arial"/>
                          <w:sz w:val="40"/>
                          <w:szCs w:val="40"/>
                          <w:vertAlign w:val="superscript"/>
                          <w14:ligatures w14:val="none"/>
                        </w:rPr>
                        <w:t>st</w:t>
                      </w:r>
                      <w:r>
                        <w:rPr>
                          <w:rFonts w:ascii="Arial" w:hAnsi="Arial" w:cs="Arial"/>
                          <w:sz w:val="40"/>
                          <w:szCs w:val="40"/>
                          <w14:ligatures w14:val="none"/>
                        </w:rPr>
                        <w:t xml:space="preserve"> June 2014 a loading shovel was carrying out housekeeping duties on and around a stockpile of recycled road </w:t>
                      </w:r>
                      <w:proofErr w:type="spellStart"/>
                      <w:r>
                        <w:rPr>
                          <w:rFonts w:ascii="Arial" w:hAnsi="Arial" w:cs="Arial"/>
                          <w:sz w:val="40"/>
                          <w:szCs w:val="40"/>
                          <w14:ligatures w14:val="none"/>
                        </w:rPr>
                        <w:t>planings</w:t>
                      </w:r>
                      <w:proofErr w:type="spellEnd"/>
                      <w:r>
                        <w:rPr>
                          <w:rFonts w:ascii="Arial" w:hAnsi="Arial" w:cs="Arial"/>
                          <w:sz w:val="40"/>
                          <w:szCs w:val="40"/>
                          <w14:ligatures w14:val="none"/>
                        </w:rPr>
                        <w:t>.  The driver had completed a number of activities on the ramp before proceeding back up the ramp to drop a load of material.</w:t>
                      </w:r>
                    </w:p>
                    <w:p w14:paraId="5118D6B8" w14:textId="77777777" w:rsidR="00000767" w:rsidRPr="00000767" w:rsidRDefault="00000767" w:rsidP="00274491">
                      <w:pPr>
                        <w:tabs>
                          <w:tab w:val="left" w:pos="0"/>
                        </w:tabs>
                        <w:spacing w:after="0"/>
                        <w:ind w:left="45"/>
                        <w:rPr>
                          <w:rFonts w:ascii="Arial" w:hAnsi="Arial" w:cs="Arial"/>
                          <w14:ligatures w14:val="none"/>
                        </w:rPr>
                      </w:pPr>
                    </w:p>
                    <w:p w14:paraId="77617992" w14:textId="668CA865" w:rsidR="00000767" w:rsidRDefault="00000767"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As he reached the top of the ramp the driver swung to the right to discharge the material out of the bucket (he was constructing edge protection which was not in place).  The driver reported that at this point the machine seemed to feel unstable and was rocking.  As the driver tried to lower the bucket the machine tipped over on to its right hand side coming to a rest on the top of the stock of recycled asphalt material.  The driver was not injured as he was wearing is safety belt.</w:t>
                      </w:r>
                    </w:p>
                    <w:p w14:paraId="1D7BC679" w14:textId="7181C3CE"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361A2835"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35B62541" w:rsidR="00274491" w:rsidRDefault="00000767"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35B62541" w:rsidR="00274491" w:rsidRDefault="00000767"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2733CF86">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1"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90D0E84" w14:textId="3990C363" w:rsidR="00274491" w:rsidRDefault="00000767" w:rsidP="00000767">
                            <w:pPr>
                              <w:tabs>
                                <w:tab w:val="left" w:pos="0"/>
                              </w:tabs>
                              <w:spacing w:after="0"/>
                              <w:ind w:left="45"/>
                              <w:jc w:val="center"/>
                              <w:rPr>
                                <w:rFonts w:ascii="Arial" w:hAnsi="Arial" w:cs="Arial"/>
                                <w:sz w:val="40"/>
                                <w:szCs w:val="40"/>
                                <w14:ligatures w14:val="none"/>
                              </w:rPr>
                            </w:pPr>
                            <w:r>
                              <w:rPr>
                                <w:noProof/>
                              </w:rPr>
                              <w:drawing>
                                <wp:inline distT="0" distB="0" distL="0" distR="0" wp14:anchorId="13C9CDC3" wp14:editId="549D7C44">
                                  <wp:extent cx="2140162" cy="1647825"/>
                                  <wp:effectExtent l="133350" t="95250" r="146050" b="16192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563" cy="16504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877E5E0" wp14:editId="166B0174">
                                  <wp:extent cx="2381250" cy="1799654"/>
                                  <wp:effectExtent l="133350" t="95250" r="152400" b="16256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0195" cy="17988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5850319" wp14:editId="4926D893">
                                  <wp:extent cx="1314450" cy="1627020"/>
                                  <wp:effectExtent l="133350" t="95250" r="152400" b="16383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567" cy="16308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F22F07" w14:textId="676D64B9" w:rsidR="00000767" w:rsidRPr="00000767" w:rsidRDefault="00000767" w:rsidP="00274491">
                            <w:pPr>
                              <w:tabs>
                                <w:tab w:val="left" w:pos="0"/>
                              </w:tabs>
                              <w:spacing w:after="0"/>
                              <w:ind w:left="45"/>
                              <w:rPr>
                                <w:rFonts w:ascii="Arial" w:hAnsi="Arial" w:cs="Arial"/>
                                <w:b/>
                                <w:sz w:val="40"/>
                                <w:szCs w:val="40"/>
                                <w14:ligatures w14:val="none"/>
                              </w:rPr>
                            </w:pPr>
                            <w:r w:rsidRPr="00000767">
                              <w:rPr>
                                <w:rFonts w:ascii="Arial" w:hAnsi="Arial" w:cs="Arial"/>
                                <w:b/>
                                <w:sz w:val="40"/>
                                <w:szCs w:val="40"/>
                                <w14:ligatures w14:val="none"/>
                              </w:rPr>
                              <w:t>Key Learnings</w:t>
                            </w:r>
                          </w:p>
                          <w:p w14:paraId="6ABDEF23" w14:textId="4623E502" w:rsidR="00000767" w:rsidRDefault="00000767" w:rsidP="00000767">
                            <w:pPr>
                              <w:tabs>
                                <w:tab w:val="left" w:pos="0"/>
                              </w:tabs>
                              <w:spacing w:after="0"/>
                              <w:rPr>
                                <w:rFonts w:ascii="Arial" w:hAnsi="Arial" w:cs="Arial"/>
                                <w:sz w:val="40"/>
                                <w:szCs w:val="40"/>
                                <w14:ligatures w14:val="none"/>
                              </w:rPr>
                            </w:pPr>
                            <w:r>
                              <w:rPr>
                                <w:rFonts w:ascii="Arial" w:hAnsi="Arial" w:cs="Arial"/>
                                <w:sz w:val="40"/>
                                <w:szCs w:val="40"/>
                                <w14:ligatures w14:val="none"/>
                              </w:rPr>
                              <w:t>Please consider HS18 (FPE12):  Stability of Slopes, Stockpiles, tips, lagoons and quarry excavations – Appendix 9 Value Added Businesses.</w:t>
                            </w:r>
                          </w:p>
                          <w:p w14:paraId="00AE9F5A" w14:textId="77777777" w:rsidR="00000767" w:rsidRPr="00000767" w:rsidRDefault="00000767" w:rsidP="00000767">
                            <w:pPr>
                              <w:tabs>
                                <w:tab w:val="left" w:pos="0"/>
                              </w:tabs>
                              <w:spacing w:after="0"/>
                              <w:rPr>
                                <w:rFonts w:ascii="Arial" w:hAnsi="Arial" w:cs="Arial"/>
                                <w14:ligatures w14:val="none"/>
                              </w:rPr>
                            </w:pPr>
                          </w:p>
                          <w:p w14:paraId="6A156919" w14:textId="490A948B" w:rsidR="00000767" w:rsidRDefault="00000767" w:rsidP="00000767">
                            <w:pPr>
                              <w:tabs>
                                <w:tab w:val="left" w:pos="0"/>
                              </w:tabs>
                              <w:spacing w:after="0"/>
                              <w:rPr>
                                <w:rFonts w:ascii="Arial" w:hAnsi="Arial" w:cs="Arial"/>
                                <w:sz w:val="40"/>
                                <w:szCs w:val="40"/>
                                <w14:ligatures w14:val="none"/>
                              </w:rPr>
                            </w:pPr>
                            <w:r>
                              <w:rPr>
                                <w:rFonts w:ascii="Arial" w:hAnsi="Arial" w:cs="Arial"/>
                                <w:sz w:val="40"/>
                                <w:szCs w:val="40"/>
                                <w14:ligatures w14:val="none"/>
                              </w:rPr>
                              <w:t>A thorough investigation has been completed to identify the root cause of this incident to ensure that it can never happen again.  As a result of this incident all operations shall review their work practices in the following areas:</w:t>
                            </w:r>
                          </w:p>
                          <w:p w14:paraId="50F102F0" w14:textId="7B16F67C" w:rsid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Change management – better knowledge, understanding and more specific training of building and maintaining ramped up material stockpiles as this is not an area regularly addressed within the asphalt divisio9n.</w:t>
                            </w:r>
                          </w:p>
                          <w:p w14:paraId="25A9B87A" w14:textId="2B42AC56" w:rsid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Review Workplace Transport FPE 3 (HS03) for edge protection and ramp building</w:t>
                            </w:r>
                          </w:p>
                          <w:p w14:paraId="47ABF77F" w14:textId="37DA39FB" w:rsidR="00000767" w:rsidRP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More robust inspection regime as per HS18 (FPE12), where applicable.</w:t>
                            </w:r>
                          </w:p>
                          <w:p w14:paraId="260305BF" w14:textId="77777777" w:rsidR="00000767" w:rsidRDefault="00000767" w:rsidP="00274491">
                            <w:pPr>
                              <w:tabs>
                                <w:tab w:val="left" w:pos="0"/>
                              </w:tabs>
                              <w:spacing w:after="0"/>
                              <w:ind w:left="45"/>
                              <w:rPr>
                                <w:rFonts w:ascii="Arial" w:hAnsi="Arial" w:cs="Arial"/>
                                <w:sz w:val="40"/>
                                <w:szCs w:val="40"/>
                                <w14:ligatures w14:val="none"/>
                              </w:rPr>
                            </w:pPr>
                          </w:p>
                          <w:p w14:paraId="5D0040EF" w14:textId="77777777" w:rsidR="00000767" w:rsidRDefault="00000767" w:rsidP="00274491">
                            <w:pPr>
                              <w:tabs>
                                <w:tab w:val="left" w:pos="0"/>
                              </w:tabs>
                              <w:spacing w:after="0"/>
                              <w:ind w:left="45"/>
                              <w:rPr>
                                <w:rFonts w:ascii="Arial" w:hAnsi="Arial" w:cs="Arial"/>
                                <w:sz w:val="40"/>
                                <w:szCs w:val="40"/>
                                <w14:ligatures w14:val="none"/>
                              </w:rPr>
                            </w:pPr>
                          </w:p>
                          <w:p w14:paraId="6DC7F4C7" w14:textId="77777777" w:rsidR="00000767" w:rsidRDefault="00000767" w:rsidP="00274491">
                            <w:pPr>
                              <w:tabs>
                                <w:tab w:val="left" w:pos="0"/>
                              </w:tabs>
                              <w:spacing w:after="0"/>
                              <w:ind w:left="45"/>
                              <w:rPr>
                                <w:rFonts w:ascii="Arial" w:hAnsi="Arial" w:cs="Arial"/>
                                <w:sz w:val="40"/>
                                <w:szCs w:val="40"/>
                                <w14:ligatures w14:val="none"/>
                              </w:rPr>
                            </w:pPr>
                          </w:p>
                          <w:p w14:paraId="2B065BF9" w14:textId="77777777" w:rsidR="00000767" w:rsidRDefault="00000767" w:rsidP="00274491">
                            <w:pPr>
                              <w:tabs>
                                <w:tab w:val="left" w:pos="0"/>
                              </w:tabs>
                              <w:spacing w:after="0"/>
                              <w:ind w:left="45"/>
                              <w:rPr>
                                <w:rFonts w:ascii="Arial" w:hAnsi="Arial" w:cs="Arial"/>
                                <w:sz w:val="40"/>
                                <w:szCs w:val="40"/>
                                <w14:ligatures w14:val="none"/>
                              </w:rPr>
                            </w:pPr>
                          </w:p>
                          <w:p w14:paraId="2E0325AB" w14:textId="77777777" w:rsidR="00000767" w:rsidRDefault="00000767" w:rsidP="00274491">
                            <w:pPr>
                              <w:tabs>
                                <w:tab w:val="left" w:pos="0"/>
                              </w:tabs>
                              <w:spacing w:after="0"/>
                              <w:ind w:left="45"/>
                              <w:rPr>
                                <w:rFonts w:ascii="Arial" w:hAnsi="Arial" w:cs="Arial"/>
                                <w:sz w:val="40"/>
                                <w:szCs w:val="40"/>
                                <w14:ligatures w14:val="none"/>
                              </w:rPr>
                            </w:pPr>
                          </w:p>
                          <w:p w14:paraId="49C8CC2A" w14:textId="77777777" w:rsidR="00000767" w:rsidRDefault="00000767" w:rsidP="00274491">
                            <w:pPr>
                              <w:tabs>
                                <w:tab w:val="left" w:pos="0"/>
                              </w:tabs>
                              <w:spacing w:after="0"/>
                              <w:ind w:left="45"/>
                              <w:rPr>
                                <w:rFonts w:ascii="Arial" w:hAnsi="Arial" w:cs="Arial"/>
                                <w:sz w:val="40"/>
                                <w:szCs w:val="40"/>
                                <w14:ligatures w14:val="none"/>
                              </w:rPr>
                            </w:pPr>
                          </w:p>
                          <w:p w14:paraId="374D4631" w14:textId="77777777" w:rsidR="00000767" w:rsidRDefault="00000767" w:rsidP="00274491">
                            <w:pPr>
                              <w:tabs>
                                <w:tab w:val="left" w:pos="0"/>
                              </w:tabs>
                              <w:spacing w:after="0"/>
                              <w:ind w:left="45"/>
                              <w:rPr>
                                <w:rFonts w:ascii="Arial" w:hAnsi="Arial" w:cs="Arial"/>
                                <w:sz w:val="40"/>
                                <w:szCs w:val="40"/>
                                <w14:ligatures w14:val="none"/>
                              </w:rPr>
                            </w:pPr>
                          </w:p>
                          <w:p w14:paraId="2A8AA4F6" w14:textId="77777777" w:rsidR="00000767" w:rsidRDefault="00000767" w:rsidP="00274491">
                            <w:pPr>
                              <w:tabs>
                                <w:tab w:val="left" w:pos="0"/>
                              </w:tabs>
                              <w:spacing w:after="0"/>
                              <w:ind w:left="45"/>
                              <w:rPr>
                                <w:rFonts w:ascii="Arial" w:hAnsi="Arial" w:cs="Arial"/>
                                <w:sz w:val="40"/>
                                <w:szCs w:val="40"/>
                                <w14:ligatures w14:val="none"/>
                              </w:rPr>
                            </w:pPr>
                          </w:p>
                          <w:p w14:paraId="23E73F12" w14:textId="77777777" w:rsidR="00000767" w:rsidRDefault="00000767" w:rsidP="00274491">
                            <w:pPr>
                              <w:tabs>
                                <w:tab w:val="left" w:pos="0"/>
                              </w:tabs>
                              <w:spacing w:after="0"/>
                              <w:ind w:left="45"/>
                              <w:rPr>
                                <w:rFonts w:ascii="Arial" w:hAnsi="Arial" w:cs="Arial"/>
                                <w:sz w:val="40"/>
                                <w:szCs w:val="40"/>
                                <w14:ligatures w14:val="none"/>
                              </w:rPr>
                            </w:pPr>
                          </w:p>
                          <w:p w14:paraId="796B56E0" w14:textId="77777777" w:rsidR="00000767" w:rsidRDefault="00000767"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90D0E84" w14:textId="3990C363" w:rsidR="00274491" w:rsidRDefault="00000767" w:rsidP="00000767">
                      <w:pPr>
                        <w:tabs>
                          <w:tab w:val="left" w:pos="0"/>
                        </w:tabs>
                        <w:spacing w:after="0"/>
                        <w:ind w:left="45"/>
                        <w:jc w:val="center"/>
                        <w:rPr>
                          <w:rFonts w:ascii="Arial" w:hAnsi="Arial" w:cs="Arial"/>
                          <w:sz w:val="40"/>
                          <w:szCs w:val="40"/>
                          <w14:ligatures w14:val="none"/>
                        </w:rPr>
                      </w:pPr>
                      <w:r>
                        <w:rPr>
                          <w:noProof/>
                        </w:rPr>
                        <w:drawing>
                          <wp:inline distT="0" distB="0" distL="0" distR="0" wp14:anchorId="13C9CDC3" wp14:editId="549D7C44">
                            <wp:extent cx="2140162" cy="1647825"/>
                            <wp:effectExtent l="133350" t="95250" r="146050" b="16192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563" cy="16504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877E5E0" wp14:editId="166B0174">
                            <wp:extent cx="2381250" cy="1799654"/>
                            <wp:effectExtent l="133350" t="95250" r="152400" b="16256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0195" cy="17988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15850319" wp14:editId="4926D893">
                            <wp:extent cx="1314450" cy="1627020"/>
                            <wp:effectExtent l="133350" t="95250" r="152400" b="16383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567" cy="16308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F22F07" w14:textId="676D64B9" w:rsidR="00000767" w:rsidRPr="00000767" w:rsidRDefault="00000767" w:rsidP="00274491">
                      <w:pPr>
                        <w:tabs>
                          <w:tab w:val="left" w:pos="0"/>
                        </w:tabs>
                        <w:spacing w:after="0"/>
                        <w:ind w:left="45"/>
                        <w:rPr>
                          <w:rFonts w:ascii="Arial" w:hAnsi="Arial" w:cs="Arial"/>
                          <w:b/>
                          <w:sz w:val="40"/>
                          <w:szCs w:val="40"/>
                          <w14:ligatures w14:val="none"/>
                        </w:rPr>
                      </w:pPr>
                      <w:r w:rsidRPr="00000767">
                        <w:rPr>
                          <w:rFonts w:ascii="Arial" w:hAnsi="Arial" w:cs="Arial"/>
                          <w:b/>
                          <w:sz w:val="40"/>
                          <w:szCs w:val="40"/>
                          <w14:ligatures w14:val="none"/>
                        </w:rPr>
                        <w:t>Key Learnings</w:t>
                      </w:r>
                    </w:p>
                    <w:p w14:paraId="6ABDEF23" w14:textId="4623E502" w:rsidR="00000767" w:rsidRDefault="00000767" w:rsidP="00000767">
                      <w:pPr>
                        <w:tabs>
                          <w:tab w:val="left" w:pos="0"/>
                        </w:tabs>
                        <w:spacing w:after="0"/>
                        <w:rPr>
                          <w:rFonts w:ascii="Arial" w:hAnsi="Arial" w:cs="Arial"/>
                          <w:sz w:val="40"/>
                          <w:szCs w:val="40"/>
                          <w14:ligatures w14:val="none"/>
                        </w:rPr>
                      </w:pPr>
                      <w:r>
                        <w:rPr>
                          <w:rFonts w:ascii="Arial" w:hAnsi="Arial" w:cs="Arial"/>
                          <w:sz w:val="40"/>
                          <w:szCs w:val="40"/>
                          <w14:ligatures w14:val="none"/>
                        </w:rPr>
                        <w:t>Please consider HS18 (FPE12):  Stability of Slopes, Stockpiles, tips, lagoons and quarry excavations – Appendix 9 Value Added Businesses.</w:t>
                      </w:r>
                    </w:p>
                    <w:p w14:paraId="00AE9F5A" w14:textId="77777777" w:rsidR="00000767" w:rsidRPr="00000767" w:rsidRDefault="00000767" w:rsidP="00000767">
                      <w:pPr>
                        <w:tabs>
                          <w:tab w:val="left" w:pos="0"/>
                        </w:tabs>
                        <w:spacing w:after="0"/>
                        <w:rPr>
                          <w:rFonts w:ascii="Arial" w:hAnsi="Arial" w:cs="Arial"/>
                          <w14:ligatures w14:val="none"/>
                        </w:rPr>
                      </w:pPr>
                    </w:p>
                    <w:p w14:paraId="6A156919" w14:textId="490A948B" w:rsidR="00000767" w:rsidRDefault="00000767" w:rsidP="00000767">
                      <w:pPr>
                        <w:tabs>
                          <w:tab w:val="left" w:pos="0"/>
                        </w:tabs>
                        <w:spacing w:after="0"/>
                        <w:rPr>
                          <w:rFonts w:ascii="Arial" w:hAnsi="Arial" w:cs="Arial"/>
                          <w:sz w:val="40"/>
                          <w:szCs w:val="40"/>
                          <w14:ligatures w14:val="none"/>
                        </w:rPr>
                      </w:pPr>
                      <w:r>
                        <w:rPr>
                          <w:rFonts w:ascii="Arial" w:hAnsi="Arial" w:cs="Arial"/>
                          <w:sz w:val="40"/>
                          <w:szCs w:val="40"/>
                          <w14:ligatures w14:val="none"/>
                        </w:rPr>
                        <w:t>A thorough investigation has been completed to identify the root cause of this incident to ensure that it can never happen again.  As a result of this incident all operations shall review their work practices in the following areas:</w:t>
                      </w:r>
                    </w:p>
                    <w:p w14:paraId="50F102F0" w14:textId="7B16F67C" w:rsid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Change management – better knowledge, understanding and more specific training of building and maintaining ramped up material stockpiles as this is not an area regularly addressed within the asphalt divisio9n.</w:t>
                      </w:r>
                    </w:p>
                    <w:p w14:paraId="25A9B87A" w14:textId="2B42AC56" w:rsid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Review Workplace Transport FPE 3 (HS03) for edge protection and ramp building</w:t>
                      </w:r>
                    </w:p>
                    <w:p w14:paraId="47ABF77F" w14:textId="37DA39FB" w:rsidR="00000767" w:rsidRPr="00000767" w:rsidRDefault="00000767" w:rsidP="00000767">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More robust inspection regime as per HS18 (FPE12), where applicable.</w:t>
                      </w:r>
                    </w:p>
                    <w:p w14:paraId="260305BF" w14:textId="77777777" w:rsidR="00000767" w:rsidRDefault="00000767" w:rsidP="00274491">
                      <w:pPr>
                        <w:tabs>
                          <w:tab w:val="left" w:pos="0"/>
                        </w:tabs>
                        <w:spacing w:after="0"/>
                        <w:ind w:left="45"/>
                        <w:rPr>
                          <w:rFonts w:ascii="Arial" w:hAnsi="Arial" w:cs="Arial"/>
                          <w:sz w:val="40"/>
                          <w:szCs w:val="40"/>
                          <w14:ligatures w14:val="none"/>
                        </w:rPr>
                      </w:pPr>
                    </w:p>
                    <w:p w14:paraId="5D0040EF" w14:textId="77777777" w:rsidR="00000767" w:rsidRDefault="00000767" w:rsidP="00274491">
                      <w:pPr>
                        <w:tabs>
                          <w:tab w:val="left" w:pos="0"/>
                        </w:tabs>
                        <w:spacing w:after="0"/>
                        <w:ind w:left="45"/>
                        <w:rPr>
                          <w:rFonts w:ascii="Arial" w:hAnsi="Arial" w:cs="Arial"/>
                          <w:sz w:val="40"/>
                          <w:szCs w:val="40"/>
                          <w14:ligatures w14:val="none"/>
                        </w:rPr>
                      </w:pPr>
                    </w:p>
                    <w:p w14:paraId="6DC7F4C7" w14:textId="77777777" w:rsidR="00000767" w:rsidRDefault="00000767" w:rsidP="00274491">
                      <w:pPr>
                        <w:tabs>
                          <w:tab w:val="left" w:pos="0"/>
                        </w:tabs>
                        <w:spacing w:after="0"/>
                        <w:ind w:left="45"/>
                        <w:rPr>
                          <w:rFonts w:ascii="Arial" w:hAnsi="Arial" w:cs="Arial"/>
                          <w:sz w:val="40"/>
                          <w:szCs w:val="40"/>
                          <w14:ligatures w14:val="none"/>
                        </w:rPr>
                      </w:pPr>
                    </w:p>
                    <w:p w14:paraId="2B065BF9" w14:textId="77777777" w:rsidR="00000767" w:rsidRDefault="00000767" w:rsidP="00274491">
                      <w:pPr>
                        <w:tabs>
                          <w:tab w:val="left" w:pos="0"/>
                        </w:tabs>
                        <w:spacing w:after="0"/>
                        <w:ind w:left="45"/>
                        <w:rPr>
                          <w:rFonts w:ascii="Arial" w:hAnsi="Arial" w:cs="Arial"/>
                          <w:sz w:val="40"/>
                          <w:szCs w:val="40"/>
                          <w14:ligatures w14:val="none"/>
                        </w:rPr>
                      </w:pPr>
                    </w:p>
                    <w:p w14:paraId="2E0325AB" w14:textId="77777777" w:rsidR="00000767" w:rsidRDefault="00000767" w:rsidP="00274491">
                      <w:pPr>
                        <w:tabs>
                          <w:tab w:val="left" w:pos="0"/>
                        </w:tabs>
                        <w:spacing w:after="0"/>
                        <w:ind w:left="45"/>
                        <w:rPr>
                          <w:rFonts w:ascii="Arial" w:hAnsi="Arial" w:cs="Arial"/>
                          <w:sz w:val="40"/>
                          <w:szCs w:val="40"/>
                          <w14:ligatures w14:val="none"/>
                        </w:rPr>
                      </w:pPr>
                    </w:p>
                    <w:p w14:paraId="49C8CC2A" w14:textId="77777777" w:rsidR="00000767" w:rsidRDefault="00000767" w:rsidP="00274491">
                      <w:pPr>
                        <w:tabs>
                          <w:tab w:val="left" w:pos="0"/>
                        </w:tabs>
                        <w:spacing w:after="0"/>
                        <w:ind w:left="45"/>
                        <w:rPr>
                          <w:rFonts w:ascii="Arial" w:hAnsi="Arial" w:cs="Arial"/>
                          <w:sz w:val="40"/>
                          <w:szCs w:val="40"/>
                          <w14:ligatures w14:val="none"/>
                        </w:rPr>
                      </w:pPr>
                    </w:p>
                    <w:p w14:paraId="374D4631" w14:textId="77777777" w:rsidR="00000767" w:rsidRDefault="00000767" w:rsidP="00274491">
                      <w:pPr>
                        <w:tabs>
                          <w:tab w:val="left" w:pos="0"/>
                        </w:tabs>
                        <w:spacing w:after="0"/>
                        <w:ind w:left="45"/>
                        <w:rPr>
                          <w:rFonts w:ascii="Arial" w:hAnsi="Arial" w:cs="Arial"/>
                          <w:sz w:val="40"/>
                          <w:szCs w:val="40"/>
                          <w14:ligatures w14:val="none"/>
                        </w:rPr>
                      </w:pPr>
                    </w:p>
                    <w:p w14:paraId="2A8AA4F6" w14:textId="77777777" w:rsidR="00000767" w:rsidRDefault="00000767" w:rsidP="00274491">
                      <w:pPr>
                        <w:tabs>
                          <w:tab w:val="left" w:pos="0"/>
                        </w:tabs>
                        <w:spacing w:after="0"/>
                        <w:ind w:left="45"/>
                        <w:rPr>
                          <w:rFonts w:ascii="Arial" w:hAnsi="Arial" w:cs="Arial"/>
                          <w:sz w:val="40"/>
                          <w:szCs w:val="40"/>
                          <w14:ligatures w14:val="none"/>
                        </w:rPr>
                      </w:pPr>
                    </w:p>
                    <w:p w14:paraId="23E73F12" w14:textId="77777777" w:rsidR="00000767" w:rsidRDefault="00000767" w:rsidP="00274491">
                      <w:pPr>
                        <w:tabs>
                          <w:tab w:val="left" w:pos="0"/>
                        </w:tabs>
                        <w:spacing w:after="0"/>
                        <w:ind w:left="45"/>
                        <w:rPr>
                          <w:rFonts w:ascii="Arial" w:hAnsi="Arial" w:cs="Arial"/>
                          <w:sz w:val="40"/>
                          <w:szCs w:val="40"/>
                          <w14:ligatures w14:val="none"/>
                        </w:rPr>
                      </w:pPr>
                    </w:p>
                    <w:p w14:paraId="796B56E0" w14:textId="77777777" w:rsidR="00000767" w:rsidRDefault="00000767" w:rsidP="00274491">
                      <w:pPr>
                        <w:tabs>
                          <w:tab w:val="left" w:pos="0"/>
                        </w:tabs>
                        <w:spacing w:after="0"/>
                        <w:ind w:left="45"/>
                        <w:rPr>
                          <w:rFonts w:ascii="Arial" w:hAnsi="Arial" w:cs="Arial"/>
                          <w:sz w:val="40"/>
                          <w:szCs w:val="40"/>
                          <w14:ligatures w14:val="none"/>
                        </w:rPr>
                      </w:pPr>
                    </w:p>
                  </w:txbxContent>
                </v:textbox>
              </v:shape>
            </w:pict>
          </mc:Fallback>
        </mc:AlternateContent>
      </w:r>
    </w:p>
    <w:p w14:paraId="37305FF6" w14:textId="77777777" w:rsidR="00274491" w:rsidRDefault="00274491"/>
    <w:p w14:paraId="55DE364F" w14:textId="248541A3" w:rsidR="00274491" w:rsidRDefault="00000767">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09AD2232">
                <wp:simplePos x="0" y="0"/>
                <wp:positionH relativeFrom="column">
                  <wp:posOffset>-400050</wp:posOffset>
                </wp:positionH>
                <wp:positionV relativeFrom="paragraph">
                  <wp:posOffset>7927975</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pt;margin-top:624.25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7B9AD999" w:rsidR="00274491" w:rsidRDefault="00A96C02"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7B9AD999" w:rsidR="00274491" w:rsidRDefault="00A96C02" w:rsidP="00274491">
                      <w:pPr>
                        <w:tabs>
                          <w:tab w:val="left" w:pos="3133"/>
                        </w:tabs>
                        <w:spacing w:after="0"/>
                        <w:rPr>
                          <w:rFonts w:ascii="Arial" w:hAnsi="Arial" w:cs="Arial"/>
                          <w14:ligatures w14:val="none"/>
                        </w:rPr>
                      </w:pPr>
                      <w:r>
                        <w:rPr>
                          <w:rFonts w:ascii="Arial" w:hAnsi="Arial" w:cs="Arial"/>
                          <w14:ligatures w14:val="none"/>
                        </w:rPr>
                        <w:t>Alert No 13</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0381680B" w:rsidR="00274491" w:rsidRPr="00A96C02" w:rsidRDefault="00A96C02" w:rsidP="00A96C02">
                            <w:pPr>
                              <w:pStyle w:val="ListParagraph"/>
                              <w:numPr>
                                <w:ilvl w:val="0"/>
                                <w:numId w:val="2"/>
                              </w:numPr>
                              <w:tabs>
                                <w:tab w:val="left" w:pos="0"/>
                              </w:tabs>
                              <w:spacing w:after="0"/>
                              <w:rPr>
                                <w:rFonts w:ascii="Arial" w:hAnsi="Arial" w:cs="Arial"/>
                                <w:sz w:val="40"/>
                                <w:szCs w:val="40"/>
                                <w14:ligatures w14:val="none"/>
                              </w:rPr>
                            </w:pPr>
                            <w:r w:rsidRPr="00A96C02">
                              <w:rPr>
                                <w:rFonts w:ascii="Arial" w:hAnsi="Arial" w:cs="Arial"/>
                                <w:sz w:val="40"/>
                                <w:szCs w:val="40"/>
                                <w14:ligatures w14:val="none"/>
                              </w:rPr>
                              <w:t>Adequate</w:t>
                            </w:r>
                            <w:r w:rsidR="00000767" w:rsidRPr="00A96C02">
                              <w:rPr>
                                <w:rFonts w:ascii="Arial" w:hAnsi="Arial" w:cs="Arial"/>
                                <w:sz w:val="40"/>
                                <w:szCs w:val="40"/>
                                <w14:ligatures w14:val="none"/>
                              </w:rPr>
                              <w:t xml:space="preserve"> </w:t>
                            </w:r>
                            <w:r w:rsidRPr="00A96C02">
                              <w:rPr>
                                <w:rFonts w:ascii="Arial" w:hAnsi="Arial" w:cs="Arial"/>
                                <w:sz w:val="40"/>
                                <w:szCs w:val="40"/>
                                <w14:ligatures w14:val="none"/>
                              </w:rPr>
                              <w:t>training</w:t>
                            </w:r>
                            <w:r w:rsidR="00000767" w:rsidRPr="00A96C02">
                              <w:rPr>
                                <w:rFonts w:ascii="Arial" w:hAnsi="Arial" w:cs="Arial"/>
                                <w:sz w:val="40"/>
                                <w:szCs w:val="40"/>
                                <w14:ligatures w14:val="none"/>
                              </w:rPr>
                              <w:t xml:space="preserve"> for the design and management of large stockpiles as per the standard</w:t>
                            </w:r>
                          </w:p>
                          <w:p w14:paraId="27BFF1E7" w14:textId="3934F8A4" w:rsidR="00000767" w:rsidRPr="00A96C02" w:rsidRDefault="00000767" w:rsidP="00A96C02">
                            <w:pPr>
                              <w:pStyle w:val="ListParagraph"/>
                              <w:numPr>
                                <w:ilvl w:val="0"/>
                                <w:numId w:val="2"/>
                              </w:numPr>
                              <w:tabs>
                                <w:tab w:val="left" w:pos="0"/>
                              </w:tabs>
                              <w:spacing w:after="0"/>
                              <w:rPr>
                                <w:rFonts w:ascii="Arial" w:hAnsi="Arial" w:cs="Arial"/>
                                <w:sz w:val="40"/>
                                <w:szCs w:val="40"/>
                                <w14:ligatures w14:val="none"/>
                              </w:rPr>
                            </w:pPr>
                            <w:r w:rsidRPr="00A96C02">
                              <w:rPr>
                                <w:rFonts w:ascii="Arial" w:hAnsi="Arial" w:cs="Arial"/>
                                <w:sz w:val="40"/>
                                <w:szCs w:val="40"/>
                                <w14:ligatures w14:val="none"/>
                              </w:rPr>
                              <w:t xml:space="preserve">Large Asphalt Stockpiles to be checked immediately for compliance with HS18 (FPE 12) on stockpile </w:t>
                            </w:r>
                            <w:r w:rsidR="00A96C02" w:rsidRPr="00A96C02">
                              <w:rPr>
                                <w:rFonts w:ascii="Arial" w:hAnsi="Arial" w:cs="Arial"/>
                                <w:sz w:val="40"/>
                                <w:szCs w:val="40"/>
                                <w14:ligatures w14:val="none"/>
                              </w:rPr>
                              <w:t>building</w:t>
                            </w:r>
                            <w:r w:rsidRPr="00A96C02">
                              <w:rPr>
                                <w:rFonts w:ascii="Arial" w:hAnsi="Arial" w:cs="Arial"/>
                                <w:sz w:val="40"/>
                                <w:szCs w:val="40"/>
                                <w14:ligatures w14:val="none"/>
                              </w:rPr>
                              <w:t xml:space="preserve"> and bund management.</w:t>
                            </w:r>
                          </w:p>
                          <w:p w14:paraId="42F44D8F" w14:textId="77777777" w:rsidR="00000767" w:rsidRDefault="00000767" w:rsidP="00274491">
                            <w:pPr>
                              <w:tabs>
                                <w:tab w:val="left" w:pos="0"/>
                              </w:tabs>
                              <w:spacing w:after="0"/>
                              <w:ind w:left="45"/>
                              <w:rPr>
                                <w:rFonts w:ascii="Arial" w:hAnsi="Arial" w:cs="Arial"/>
                                <w:sz w:val="40"/>
                                <w:szCs w:val="40"/>
                                <w14:ligatures w14:val="none"/>
                              </w:rPr>
                            </w:pPr>
                          </w:p>
                          <w:p w14:paraId="6BDE5911" w14:textId="4C0BC43B" w:rsidR="00000767" w:rsidRPr="00A96C02" w:rsidRDefault="00000767" w:rsidP="00A96C02">
                            <w:pPr>
                              <w:tabs>
                                <w:tab w:val="left" w:pos="0"/>
                              </w:tabs>
                              <w:spacing w:after="0"/>
                              <w:ind w:left="45"/>
                              <w:jc w:val="center"/>
                              <w:rPr>
                                <w:rFonts w:ascii="Arial" w:hAnsi="Arial" w:cs="Arial"/>
                                <w:color w:val="FF0000"/>
                                <w:sz w:val="40"/>
                                <w:szCs w:val="40"/>
                                <w14:ligatures w14:val="none"/>
                              </w:rPr>
                            </w:pPr>
                            <w:r w:rsidRPr="00A96C02">
                              <w:rPr>
                                <w:rFonts w:ascii="Arial" w:hAnsi="Arial" w:cs="Arial"/>
                                <w:color w:val="FF0000"/>
                                <w:sz w:val="40"/>
                                <w:szCs w:val="40"/>
                                <w14:ligatures w14:val="none"/>
                              </w:rPr>
                              <w:t>PLEASE CHECK AND ENSURE THIS CANNOT HAPPEN IN YOUR COMPANY!</w:t>
                            </w:r>
                          </w:p>
                          <w:p w14:paraId="63AE3F87" w14:textId="77777777" w:rsidR="00A96C02" w:rsidRDefault="00A96C02"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0381680B" w:rsidR="00274491" w:rsidRPr="00A96C02" w:rsidRDefault="00A96C02" w:rsidP="00A96C02">
                      <w:pPr>
                        <w:pStyle w:val="ListParagraph"/>
                        <w:numPr>
                          <w:ilvl w:val="0"/>
                          <w:numId w:val="2"/>
                        </w:numPr>
                        <w:tabs>
                          <w:tab w:val="left" w:pos="0"/>
                        </w:tabs>
                        <w:spacing w:after="0"/>
                        <w:rPr>
                          <w:rFonts w:ascii="Arial" w:hAnsi="Arial" w:cs="Arial"/>
                          <w:sz w:val="40"/>
                          <w:szCs w:val="40"/>
                          <w14:ligatures w14:val="none"/>
                        </w:rPr>
                      </w:pPr>
                      <w:r w:rsidRPr="00A96C02">
                        <w:rPr>
                          <w:rFonts w:ascii="Arial" w:hAnsi="Arial" w:cs="Arial"/>
                          <w:sz w:val="40"/>
                          <w:szCs w:val="40"/>
                          <w14:ligatures w14:val="none"/>
                        </w:rPr>
                        <w:t>Adequate</w:t>
                      </w:r>
                      <w:r w:rsidR="00000767" w:rsidRPr="00A96C02">
                        <w:rPr>
                          <w:rFonts w:ascii="Arial" w:hAnsi="Arial" w:cs="Arial"/>
                          <w:sz w:val="40"/>
                          <w:szCs w:val="40"/>
                          <w14:ligatures w14:val="none"/>
                        </w:rPr>
                        <w:t xml:space="preserve"> </w:t>
                      </w:r>
                      <w:r w:rsidRPr="00A96C02">
                        <w:rPr>
                          <w:rFonts w:ascii="Arial" w:hAnsi="Arial" w:cs="Arial"/>
                          <w:sz w:val="40"/>
                          <w:szCs w:val="40"/>
                          <w14:ligatures w14:val="none"/>
                        </w:rPr>
                        <w:t>training</w:t>
                      </w:r>
                      <w:r w:rsidR="00000767" w:rsidRPr="00A96C02">
                        <w:rPr>
                          <w:rFonts w:ascii="Arial" w:hAnsi="Arial" w:cs="Arial"/>
                          <w:sz w:val="40"/>
                          <w:szCs w:val="40"/>
                          <w14:ligatures w14:val="none"/>
                        </w:rPr>
                        <w:t xml:space="preserve"> for the design and management of large stockpiles as per the standard</w:t>
                      </w:r>
                    </w:p>
                    <w:p w14:paraId="27BFF1E7" w14:textId="3934F8A4" w:rsidR="00000767" w:rsidRPr="00A96C02" w:rsidRDefault="00000767" w:rsidP="00A96C02">
                      <w:pPr>
                        <w:pStyle w:val="ListParagraph"/>
                        <w:numPr>
                          <w:ilvl w:val="0"/>
                          <w:numId w:val="2"/>
                        </w:numPr>
                        <w:tabs>
                          <w:tab w:val="left" w:pos="0"/>
                        </w:tabs>
                        <w:spacing w:after="0"/>
                        <w:rPr>
                          <w:rFonts w:ascii="Arial" w:hAnsi="Arial" w:cs="Arial"/>
                          <w:sz w:val="40"/>
                          <w:szCs w:val="40"/>
                          <w14:ligatures w14:val="none"/>
                        </w:rPr>
                      </w:pPr>
                      <w:r w:rsidRPr="00A96C02">
                        <w:rPr>
                          <w:rFonts w:ascii="Arial" w:hAnsi="Arial" w:cs="Arial"/>
                          <w:sz w:val="40"/>
                          <w:szCs w:val="40"/>
                          <w14:ligatures w14:val="none"/>
                        </w:rPr>
                        <w:t xml:space="preserve">Large Asphalt Stockpiles to be checked immediately for compliance with HS18 (FPE 12) on stockpile </w:t>
                      </w:r>
                      <w:r w:rsidR="00A96C02" w:rsidRPr="00A96C02">
                        <w:rPr>
                          <w:rFonts w:ascii="Arial" w:hAnsi="Arial" w:cs="Arial"/>
                          <w:sz w:val="40"/>
                          <w:szCs w:val="40"/>
                          <w14:ligatures w14:val="none"/>
                        </w:rPr>
                        <w:t>building</w:t>
                      </w:r>
                      <w:r w:rsidRPr="00A96C02">
                        <w:rPr>
                          <w:rFonts w:ascii="Arial" w:hAnsi="Arial" w:cs="Arial"/>
                          <w:sz w:val="40"/>
                          <w:szCs w:val="40"/>
                          <w14:ligatures w14:val="none"/>
                        </w:rPr>
                        <w:t xml:space="preserve"> and bund management.</w:t>
                      </w:r>
                    </w:p>
                    <w:p w14:paraId="42F44D8F" w14:textId="77777777" w:rsidR="00000767" w:rsidRDefault="00000767" w:rsidP="00274491">
                      <w:pPr>
                        <w:tabs>
                          <w:tab w:val="left" w:pos="0"/>
                        </w:tabs>
                        <w:spacing w:after="0"/>
                        <w:ind w:left="45"/>
                        <w:rPr>
                          <w:rFonts w:ascii="Arial" w:hAnsi="Arial" w:cs="Arial"/>
                          <w:sz w:val="40"/>
                          <w:szCs w:val="40"/>
                          <w14:ligatures w14:val="none"/>
                        </w:rPr>
                      </w:pPr>
                    </w:p>
                    <w:p w14:paraId="6BDE5911" w14:textId="4C0BC43B" w:rsidR="00000767" w:rsidRPr="00A96C02" w:rsidRDefault="00000767" w:rsidP="00A96C02">
                      <w:pPr>
                        <w:tabs>
                          <w:tab w:val="left" w:pos="0"/>
                        </w:tabs>
                        <w:spacing w:after="0"/>
                        <w:ind w:left="45"/>
                        <w:jc w:val="center"/>
                        <w:rPr>
                          <w:rFonts w:ascii="Arial" w:hAnsi="Arial" w:cs="Arial"/>
                          <w:color w:val="FF0000"/>
                          <w:sz w:val="40"/>
                          <w:szCs w:val="40"/>
                          <w14:ligatures w14:val="none"/>
                        </w:rPr>
                      </w:pPr>
                      <w:r w:rsidRPr="00A96C02">
                        <w:rPr>
                          <w:rFonts w:ascii="Arial" w:hAnsi="Arial" w:cs="Arial"/>
                          <w:color w:val="FF0000"/>
                          <w:sz w:val="40"/>
                          <w:szCs w:val="40"/>
                          <w14:ligatures w14:val="none"/>
                        </w:rPr>
                        <w:t>PLEASE CHECK AND ENSURE THIS CANNOT HAPPEN IN YOUR COMPANY!</w:t>
                      </w:r>
                    </w:p>
                    <w:p w14:paraId="63AE3F87" w14:textId="77777777" w:rsidR="00A96C02" w:rsidRDefault="00A96C02" w:rsidP="00274491">
                      <w:pPr>
                        <w:tabs>
                          <w:tab w:val="left" w:pos="0"/>
                        </w:tabs>
                        <w:spacing w:after="0"/>
                        <w:ind w:left="45"/>
                        <w:rPr>
                          <w:rFonts w:ascii="Arial" w:hAnsi="Arial" w:cs="Arial"/>
                          <w:sz w:val="40"/>
                          <w:szCs w:val="40"/>
                          <w14:ligatures w14:val="none"/>
                        </w:rPr>
                      </w:pPr>
                    </w:p>
                  </w:txbxContent>
                </v:textbox>
              </v:shape>
            </w:pict>
          </mc:Fallback>
        </mc:AlternateContent>
      </w:r>
    </w:p>
    <w:p w14:paraId="6286DF2C" w14:textId="77777777" w:rsidR="00274491" w:rsidRDefault="00274491"/>
    <w:p w14:paraId="6B2C7C17" w14:textId="7E9AC9AD" w:rsidR="00274491" w:rsidRDefault="00274491">
      <w:pPr>
        <w:spacing w:after="200" w:line="276" w:lineRule="auto"/>
      </w:pPr>
      <w:bookmarkStart w:id="0" w:name="_GoBack"/>
      <w:bookmarkEnd w:id="0"/>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5609"/>
    <w:multiLevelType w:val="hybridMultilevel"/>
    <w:tmpl w:val="D5687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B4C2E74"/>
    <w:multiLevelType w:val="hybridMultilevel"/>
    <w:tmpl w:val="3338422E"/>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000767"/>
    <w:rsid w:val="00265A61"/>
    <w:rsid w:val="00274491"/>
    <w:rsid w:val="003179B4"/>
    <w:rsid w:val="004B5CD4"/>
    <w:rsid w:val="006A43CC"/>
    <w:rsid w:val="006B01D0"/>
    <w:rsid w:val="00A90B09"/>
    <w:rsid w:val="00A96C02"/>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0007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000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live@rsta-uk.org" TargetMode="External"/><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hyperlink" Target="mailto:clive@rsta-uk.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clive@rsta-uk.org" TargetMode="Externa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2015-05-29T08:41:00Z</dcterms:created>
  <dcterms:modified xsi:type="dcterms:W3CDTF">2015-05-29T08:41:00Z</dcterms:modified>
</cp:coreProperties>
</file>